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6E7" w14:textId="77777777" w:rsidR="007343DF" w:rsidRPr="00223B5F" w:rsidRDefault="007343DF" w:rsidP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</w:pPr>
      <w:r w:rsidRPr="00223B5F"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>Título de la comunicación</w:t>
      </w:r>
      <w:r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 xml:space="preserve"> (80 caracteres máx.)</w:t>
      </w:r>
    </w:p>
    <w:p w14:paraId="62FFD2D5" w14:textId="77777777" w:rsidR="00223B5F" w:rsidRPr="00F332A3" w:rsidRDefault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17365D" w:themeColor="text2" w:themeShade="BF"/>
          <w:sz w:val="16"/>
          <w:szCs w:val="28"/>
        </w:rPr>
      </w:pPr>
      <w:r w:rsidRPr="00F332A3">
        <w:rPr>
          <w:rFonts w:ascii="Arial" w:eastAsia="Calibri" w:hAnsi="Arial" w:cs="Arial"/>
          <w:color w:val="17365D" w:themeColor="text2" w:themeShade="BF"/>
          <w:sz w:val="16"/>
          <w:szCs w:val="28"/>
        </w:rPr>
        <w:t xml:space="preserve">Eje temático del Congreso: </w:t>
      </w:r>
    </w:p>
    <w:p w14:paraId="0B482A32" w14:textId="77777777" w:rsidR="00223B5F" w:rsidRDefault="00223B5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00000"/>
          <w:sz w:val="28"/>
          <w:szCs w:val="28"/>
        </w:rPr>
      </w:pPr>
    </w:p>
    <w:p w14:paraId="6A877A75" w14:textId="77777777" w:rsidR="00492E59" w:rsidRPr="00F332A3" w:rsidRDefault="00492E5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bookmarkStart w:id="0" w:name="_3znysh7" w:colFirst="0" w:colLast="0"/>
      <w:bookmarkEnd w:id="0"/>
    </w:p>
    <w:p w14:paraId="6A71C07B" w14:textId="77777777"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>Autor 1</w:t>
      </w:r>
      <w:r w:rsidR="00C258C9">
        <w:rPr>
          <w:rFonts w:ascii="Arial" w:eastAsia="Calibri" w:hAnsi="Arial" w:cs="Arial"/>
          <w:color w:val="000000"/>
          <w:sz w:val="18"/>
          <w:szCs w:val="20"/>
        </w:rPr>
        <w:t xml:space="preserve"> (autor de correspondencia)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Departamento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Institución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>,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</w:p>
    <w:p w14:paraId="28F210B1" w14:textId="77777777"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Autor 2: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14:paraId="69772041" w14:textId="77777777" w:rsidR="00223B5F" w:rsidRPr="00F332A3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>Autor 3: 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14:paraId="1A1D422B" w14:textId="77777777" w:rsidR="00F332A3" w:rsidRPr="00E82E9D" w:rsidRDefault="00F332A3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E82E9D">
        <w:rPr>
          <w:rFonts w:ascii="Arial" w:eastAsia="Calibri" w:hAnsi="Arial" w:cs="Arial"/>
          <w:b/>
          <w:i/>
          <w:color w:val="000000"/>
          <w:sz w:val="20"/>
          <w:szCs w:val="20"/>
        </w:rPr>
        <w:t>(máximo 3 autores/as)</w:t>
      </w:r>
    </w:p>
    <w:p w14:paraId="6F803C51" w14:textId="77777777" w:rsidR="00544D06" w:rsidRPr="00E82E9D" w:rsidRDefault="00544D0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</w:p>
    <w:p w14:paraId="2596E152" w14:textId="77777777" w:rsidR="00544D06" w:rsidRPr="00E82E9D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  <w:r w:rsidRPr="00E82E9D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14:paraId="284EBDDD" w14:textId="77777777" w:rsidR="00F332A3" w:rsidRPr="00E82E9D" w:rsidRDefault="00F332A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14:paraId="6FD68E2A" w14:textId="77777777" w:rsidR="00544D06" w:rsidRPr="00E82E9D" w:rsidRDefault="00AA6B3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000000"/>
        </w:rPr>
      </w:pPr>
      <w:r w:rsidRPr="00E82E9D">
        <w:rPr>
          <w:rFonts w:ascii="Arial" w:eastAsia="Calibri" w:hAnsi="Arial" w:cs="Arial"/>
          <w:b/>
          <w:color w:val="0F243E" w:themeColor="text2" w:themeShade="80"/>
        </w:rPr>
        <w:t>Resumen</w:t>
      </w:r>
      <w:r w:rsidRPr="00E82E9D">
        <w:rPr>
          <w:rFonts w:ascii="Arial" w:eastAsia="Calibri" w:hAnsi="Arial" w:cs="Arial"/>
          <w:b/>
          <w:color w:val="1D5669"/>
        </w:rPr>
        <w:t xml:space="preserve"> </w:t>
      </w:r>
      <w:r w:rsidRPr="00E82E9D">
        <w:rPr>
          <w:rFonts w:ascii="Arial" w:eastAsia="Calibri" w:hAnsi="Arial" w:cs="Arial"/>
          <w:color w:val="000000"/>
        </w:rPr>
        <w:t>(</w:t>
      </w:r>
      <w:r w:rsidR="00C258C9" w:rsidRPr="00E82E9D">
        <w:rPr>
          <w:rFonts w:ascii="Arial" w:eastAsia="Calibri" w:hAnsi="Arial" w:cs="Arial"/>
          <w:color w:val="000000"/>
        </w:rPr>
        <w:t>50 a 100</w:t>
      </w:r>
      <w:r w:rsidR="00223B5F" w:rsidRPr="00E82E9D">
        <w:rPr>
          <w:rFonts w:ascii="Arial" w:eastAsia="Calibri" w:hAnsi="Arial" w:cs="Arial"/>
          <w:color w:val="000000"/>
        </w:rPr>
        <w:t xml:space="preserve"> palabras</w:t>
      </w:r>
      <w:r w:rsidRPr="00E82E9D">
        <w:rPr>
          <w:rFonts w:ascii="Arial" w:eastAsia="Calibri" w:hAnsi="Arial" w:cs="Arial"/>
          <w:color w:val="000000"/>
        </w:rPr>
        <w:t>)</w:t>
      </w:r>
    </w:p>
    <w:p w14:paraId="1518DB05" w14:textId="77777777" w:rsidR="0002606F" w:rsidRPr="00E82E9D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lang w:val="pt-BR"/>
        </w:rPr>
      </w:pPr>
      <w:bookmarkStart w:id="1" w:name="_2et92p0" w:colFirst="0" w:colLast="0"/>
      <w:bookmarkEnd w:id="1"/>
      <w:proofErr w:type="spellStart"/>
      <w:r w:rsidRPr="00E82E9D">
        <w:rPr>
          <w:rFonts w:ascii="Arial" w:eastAsia="Calibri" w:hAnsi="Arial" w:cs="Arial"/>
        </w:rPr>
        <w:t>Lorem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ipsum</w:t>
      </w:r>
      <w:proofErr w:type="spellEnd"/>
      <w:r w:rsidRPr="00E82E9D">
        <w:rPr>
          <w:rFonts w:ascii="Arial" w:eastAsia="Calibri" w:hAnsi="Arial" w:cs="Arial"/>
        </w:rPr>
        <w:t xml:space="preserve"> dolor </w:t>
      </w:r>
      <w:proofErr w:type="spellStart"/>
      <w:r w:rsidRPr="00E82E9D">
        <w:rPr>
          <w:rFonts w:ascii="Arial" w:eastAsia="Calibri" w:hAnsi="Arial" w:cs="Arial"/>
        </w:rPr>
        <w:t>sit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amet</w:t>
      </w:r>
      <w:proofErr w:type="spellEnd"/>
      <w:r w:rsidRPr="00E82E9D">
        <w:rPr>
          <w:rFonts w:ascii="Arial" w:eastAsia="Calibri" w:hAnsi="Arial" w:cs="Arial"/>
        </w:rPr>
        <w:t xml:space="preserve">, </w:t>
      </w:r>
      <w:proofErr w:type="spellStart"/>
      <w:r w:rsidRPr="00E82E9D">
        <w:rPr>
          <w:rFonts w:ascii="Arial" w:eastAsia="Calibri" w:hAnsi="Arial" w:cs="Arial"/>
        </w:rPr>
        <w:t>consectetur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adipiscing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elit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Fusce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maximus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tempus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turpis</w:t>
      </w:r>
      <w:proofErr w:type="spellEnd"/>
      <w:r w:rsidRPr="00E82E9D">
        <w:rPr>
          <w:rFonts w:ascii="Arial" w:eastAsia="Calibri" w:hAnsi="Arial" w:cs="Arial"/>
        </w:rPr>
        <w:t xml:space="preserve">, </w:t>
      </w:r>
      <w:proofErr w:type="spellStart"/>
      <w:r w:rsidRPr="00E82E9D">
        <w:rPr>
          <w:rFonts w:ascii="Arial" w:eastAsia="Calibri" w:hAnsi="Arial" w:cs="Arial"/>
        </w:rPr>
        <w:t>sit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amet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accumsan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velit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accumsan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eu</w:t>
      </w:r>
      <w:proofErr w:type="spellEnd"/>
      <w:r w:rsidRPr="00E82E9D">
        <w:rPr>
          <w:rFonts w:ascii="Arial" w:eastAsia="Calibri" w:hAnsi="Arial" w:cs="Arial"/>
        </w:rPr>
        <w:t xml:space="preserve">. Mauris </w:t>
      </w:r>
      <w:proofErr w:type="spellStart"/>
      <w:r w:rsidRPr="00E82E9D">
        <w:rPr>
          <w:rFonts w:ascii="Arial" w:eastAsia="Calibri" w:hAnsi="Arial" w:cs="Arial"/>
        </w:rPr>
        <w:t>mattis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massa</w:t>
      </w:r>
      <w:proofErr w:type="spellEnd"/>
      <w:r w:rsidRPr="00E82E9D">
        <w:rPr>
          <w:rFonts w:ascii="Arial" w:eastAsia="Calibri" w:hAnsi="Arial" w:cs="Arial"/>
        </w:rPr>
        <w:t xml:space="preserve"> et </w:t>
      </w:r>
      <w:proofErr w:type="spellStart"/>
      <w:r w:rsidRPr="00E82E9D">
        <w:rPr>
          <w:rFonts w:ascii="Arial" w:eastAsia="Calibri" w:hAnsi="Arial" w:cs="Arial"/>
        </w:rPr>
        <w:t>feugiat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tristique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Nullam</w:t>
      </w:r>
      <w:proofErr w:type="spellEnd"/>
      <w:r w:rsidRPr="00E82E9D">
        <w:rPr>
          <w:rFonts w:ascii="Arial" w:eastAsia="Calibri" w:hAnsi="Arial" w:cs="Arial"/>
        </w:rPr>
        <w:t xml:space="preserve"> at </w:t>
      </w:r>
      <w:proofErr w:type="spellStart"/>
      <w:r w:rsidRPr="00E82E9D">
        <w:rPr>
          <w:rFonts w:ascii="Arial" w:eastAsia="Calibri" w:hAnsi="Arial" w:cs="Arial"/>
        </w:rPr>
        <w:t>ligula</w:t>
      </w:r>
      <w:proofErr w:type="spellEnd"/>
      <w:r w:rsidRPr="00E82E9D">
        <w:rPr>
          <w:rFonts w:ascii="Arial" w:eastAsia="Calibri" w:hAnsi="Arial" w:cs="Arial"/>
        </w:rPr>
        <w:t xml:space="preserve"> ultrices, </w:t>
      </w:r>
      <w:proofErr w:type="spellStart"/>
      <w:r w:rsidRPr="00E82E9D">
        <w:rPr>
          <w:rFonts w:ascii="Arial" w:eastAsia="Calibri" w:hAnsi="Arial" w:cs="Arial"/>
        </w:rPr>
        <w:t>sodales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dui</w:t>
      </w:r>
      <w:proofErr w:type="spellEnd"/>
      <w:r w:rsidRPr="00E82E9D">
        <w:rPr>
          <w:rFonts w:ascii="Arial" w:eastAsia="Calibri" w:hAnsi="Arial" w:cs="Arial"/>
        </w:rPr>
        <w:t xml:space="preserve"> et, </w:t>
      </w:r>
      <w:proofErr w:type="spellStart"/>
      <w:r w:rsidRPr="00E82E9D">
        <w:rPr>
          <w:rFonts w:ascii="Arial" w:eastAsia="Calibri" w:hAnsi="Arial" w:cs="Arial"/>
        </w:rPr>
        <w:t>vestibulum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risus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Morbi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pharetra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tincidunt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sollicitudin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Duis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sit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amet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arcu</w:t>
      </w:r>
      <w:proofErr w:type="spellEnd"/>
      <w:r w:rsidRPr="00E82E9D">
        <w:rPr>
          <w:rFonts w:ascii="Arial" w:eastAsia="Calibri" w:hAnsi="Arial" w:cs="Arial"/>
        </w:rPr>
        <w:t xml:space="preserve"> in </w:t>
      </w:r>
      <w:proofErr w:type="spellStart"/>
      <w:r w:rsidRPr="00E82E9D">
        <w:rPr>
          <w:rFonts w:ascii="Arial" w:eastAsia="Calibri" w:hAnsi="Arial" w:cs="Arial"/>
        </w:rPr>
        <w:t>felis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dapibus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sodales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Aliquam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tempus </w:t>
      </w:r>
      <w:proofErr w:type="spellStart"/>
      <w:r w:rsidRPr="007343DF">
        <w:rPr>
          <w:rFonts w:ascii="Arial" w:eastAsia="Calibri" w:hAnsi="Arial" w:cs="Arial"/>
          <w:lang w:val="pt-BR"/>
        </w:rPr>
        <w:t>risus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ex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bibendum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ornare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sem </w:t>
      </w:r>
      <w:proofErr w:type="spellStart"/>
      <w:r w:rsidRPr="007343DF">
        <w:rPr>
          <w:rFonts w:ascii="Arial" w:eastAsia="Calibri" w:hAnsi="Arial" w:cs="Arial"/>
          <w:lang w:val="pt-BR"/>
        </w:rPr>
        <w:t>fringilla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et </w:t>
      </w:r>
      <w:proofErr w:type="spellStart"/>
      <w:r w:rsidRPr="007343DF">
        <w:rPr>
          <w:rFonts w:ascii="Arial" w:eastAsia="Calibri" w:hAnsi="Arial" w:cs="Arial"/>
          <w:lang w:val="pt-BR"/>
        </w:rPr>
        <w:t>lobortis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enim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egestas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Etiam </w:t>
      </w:r>
      <w:proofErr w:type="spellStart"/>
      <w:r w:rsidRPr="007343DF">
        <w:rPr>
          <w:rFonts w:ascii="Arial" w:eastAsia="Calibri" w:hAnsi="Arial" w:cs="Arial"/>
          <w:lang w:val="pt-BR"/>
        </w:rPr>
        <w:t>pulvinar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sollicitudin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Ut </w:t>
      </w:r>
      <w:proofErr w:type="spellStart"/>
      <w:r w:rsidRPr="007343DF">
        <w:rPr>
          <w:rFonts w:ascii="Arial" w:eastAsia="Calibri" w:hAnsi="Arial" w:cs="Arial"/>
          <w:lang w:val="pt-BR"/>
        </w:rPr>
        <w:t>vestibulum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purus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id est </w:t>
      </w:r>
      <w:proofErr w:type="spellStart"/>
      <w:r w:rsidRPr="007343DF">
        <w:rPr>
          <w:rFonts w:ascii="Arial" w:eastAsia="Calibri" w:hAnsi="Arial" w:cs="Arial"/>
          <w:lang w:val="pt-BR"/>
        </w:rPr>
        <w:t>ultricies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sodales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non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arcu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accumsan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pharetra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et </w:t>
      </w:r>
      <w:proofErr w:type="spellStart"/>
      <w:r w:rsidRPr="007343DF">
        <w:rPr>
          <w:rFonts w:ascii="Arial" w:eastAsia="Calibri" w:hAnsi="Arial" w:cs="Arial"/>
          <w:lang w:val="pt-BR"/>
        </w:rPr>
        <w:t>sagittis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elit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</w:t>
      </w:r>
      <w:proofErr w:type="spellStart"/>
      <w:r w:rsidRPr="007343DF">
        <w:rPr>
          <w:rFonts w:ascii="Arial" w:eastAsia="Calibri" w:hAnsi="Arial" w:cs="Arial"/>
          <w:lang w:val="pt-BR"/>
        </w:rPr>
        <w:t>porttitor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malesuada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erat. Ut </w:t>
      </w:r>
      <w:proofErr w:type="spellStart"/>
      <w:r w:rsidRPr="007343DF">
        <w:rPr>
          <w:rFonts w:ascii="Arial" w:eastAsia="Calibri" w:hAnsi="Arial" w:cs="Arial"/>
          <w:lang w:val="pt-BR"/>
        </w:rPr>
        <w:t>ultrices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congue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velit</w:t>
      </w:r>
      <w:proofErr w:type="spellEnd"/>
      <w:r w:rsidRPr="007343DF">
        <w:rPr>
          <w:rFonts w:ascii="Arial" w:eastAsia="Calibri" w:hAnsi="Arial" w:cs="Arial"/>
          <w:lang w:val="pt-BR"/>
        </w:rPr>
        <w:t>, quis</w:t>
      </w:r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convallis</w:t>
      </w:r>
      <w:proofErr w:type="spellEnd"/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turpis</w:t>
      </w:r>
      <w:proofErr w:type="spellEnd"/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porttitor</w:t>
      </w:r>
      <w:proofErr w:type="spellEnd"/>
      <w:r w:rsidR="00C258C9">
        <w:rPr>
          <w:rFonts w:ascii="Arial" w:eastAsia="Calibri" w:hAnsi="Arial" w:cs="Arial"/>
          <w:lang w:val="pt-BR"/>
        </w:rPr>
        <w:t xml:space="preserve"> et.</w:t>
      </w:r>
    </w:p>
    <w:p w14:paraId="759708BC" w14:textId="77777777" w:rsidR="00223B5F" w:rsidRPr="00E82E9D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66"/>
        <w:rPr>
          <w:rFonts w:ascii="Arial" w:eastAsia="Calibri" w:hAnsi="Arial" w:cs="Arial"/>
          <w:lang w:val="pt-BR"/>
        </w:rPr>
      </w:pPr>
    </w:p>
    <w:p w14:paraId="3E36FDCC" w14:textId="77777777" w:rsidR="00D304C4" w:rsidRPr="00E82E9D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rFonts w:ascii="Arial" w:eastAsia="Calibri" w:hAnsi="Arial" w:cs="Arial"/>
          <w:color w:val="000000"/>
          <w:lang w:val="pt-BR"/>
        </w:rPr>
      </w:pPr>
      <w:proofErr w:type="spellStart"/>
      <w:r w:rsidRPr="00E82E9D">
        <w:rPr>
          <w:rFonts w:ascii="Arial" w:eastAsia="Calibri" w:hAnsi="Arial" w:cs="Arial"/>
          <w:b/>
          <w:color w:val="0F243E" w:themeColor="text2" w:themeShade="80"/>
          <w:lang w:val="pt-BR"/>
        </w:rPr>
        <w:t>Palabras</w:t>
      </w:r>
      <w:proofErr w:type="spellEnd"/>
      <w:r w:rsidRPr="00E82E9D">
        <w:rPr>
          <w:rFonts w:ascii="Arial" w:eastAsia="Calibri" w:hAnsi="Arial" w:cs="Arial"/>
          <w:b/>
          <w:color w:val="0F243E" w:themeColor="text2" w:themeShade="80"/>
          <w:lang w:val="pt-BR"/>
        </w:rPr>
        <w:t xml:space="preserve"> clave</w:t>
      </w:r>
      <w:r w:rsidR="00AA6B33" w:rsidRPr="00E82E9D">
        <w:rPr>
          <w:rFonts w:ascii="Arial" w:eastAsia="Calibri" w:hAnsi="Arial" w:cs="Arial"/>
          <w:b/>
          <w:color w:val="0F243E" w:themeColor="text2" w:themeShade="80"/>
          <w:lang w:val="pt-BR"/>
        </w:rPr>
        <w:t>: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Descriptor1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descriptor2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descriptor3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descriptor4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descriptor5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descriptor6</w:t>
      </w:r>
      <w:r w:rsidR="00F332A3" w:rsidRPr="00E82E9D">
        <w:rPr>
          <w:rFonts w:ascii="Arial" w:eastAsia="Calibri" w:hAnsi="Arial" w:cs="Arial"/>
          <w:color w:val="000000"/>
          <w:lang w:val="pt-BR"/>
        </w:rPr>
        <w:t>.</w:t>
      </w:r>
    </w:p>
    <w:p w14:paraId="5EB34B5B" w14:textId="77777777" w:rsidR="00D304C4" w:rsidRPr="00E82E9D" w:rsidRDefault="00D304C4">
      <w:pPr>
        <w:rPr>
          <w:rFonts w:ascii="Arial" w:eastAsia="Calibri" w:hAnsi="Arial" w:cs="Arial"/>
          <w:color w:val="000000"/>
          <w:lang w:val="pt-BR"/>
        </w:rPr>
      </w:pPr>
      <w:r w:rsidRPr="00E82E9D">
        <w:rPr>
          <w:rFonts w:ascii="Arial" w:eastAsia="Calibri" w:hAnsi="Arial" w:cs="Arial"/>
          <w:color w:val="000000"/>
          <w:lang w:val="pt-BR"/>
        </w:rPr>
        <w:br w:type="page"/>
      </w:r>
    </w:p>
    <w:p w14:paraId="1F5ED081" w14:textId="77777777" w:rsidR="00E82E9D" w:rsidRDefault="00E82E9D" w:rsidP="00E82E9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Calibri" w:hAnsi="Arial" w:cs="Arial"/>
          <w:i/>
          <w:color w:val="17365D" w:themeColor="text2" w:themeShade="BF"/>
        </w:rPr>
      </w:pPr>
    </w:p>
    <w:p w14:paraId="1371B4AA" w14:textId="77777777" w:rsidR="00E82E9D" w:rsidRDefault="00E82E9D" w:rsidP="00E82E9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Calibri" w:hAnsi="Arial" w:cs="Arial"/>
          <w:i/>
          <w:color w:val="17365D" w:themeColor="text2" w:themeShade="BF"/>
        </w:rPr>
      </w:pPr>
    </w:p>
    <w:p w14:paraId="0C2CA265" w14:textId="77777777" w:rsidR="00E82E9D" w:rsidRPr="00E82E9D" w:rsidRDefault="00E82E9D" w:rsidP="00E82E9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Calibri" w:hAnsi="Arial" w:cs="Arial"/>
          <w:b/>
          <w:i/>
          <w:color w:val="17365D" w:themeColor="text2" w:themeShade="BF"/>
          <w:sz w:val="24"/>
        </w:rPr>
      </w:pPr>
      <w:r w:rsidRPr="00E82E9D">
        <w:rPr>
          <w:rFonts w:ascii="Arial" w:eastAsia="Calibri" w:hAnsi="Arial" w:cs="Arial"/>
          <w:i/>
          <w:color w:val="17365D" w:themeColor="text2" w:themeShade="BF"/>
        </w:rPr>
        <w:t>(Extensión máxima del documento: 1.000 a 3.000 palabras, incluyendo título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17365D" w:themeColor="text2" w:themeShade="BF"/>
        </w:rPr>
        <w:t>/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proofErr w:type="spellStart"/>
      <w:r w:rsidRPr="00E82E9D">
        <w:rPr>
          <w:rFonts w:ascii="Arial" w:eastAsia="Calibri" w:hAnsi="Arial" w:cs="Arial"/>
          <w:i/>
          <w:color w:val="17365D" w:themeColor="text2" w:themeShade="BF"/>
        </w:rPr>
        <w:t>abstract</w:t>
      </w:r>
      <w:proofErr w:type="spellEnd"/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17365D" w:themeColor="text2" w:themeShade="BF"/>
        </w:rPr>
        <w:t>/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17365D" w:themeColor="text2" w:themeShade="BF"/>
        </w:rPr>
        <w:t>palabras clave y Referencias).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Además de las investigaciones, se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 ac</w:t>
      </w:r>
      <w:r>
        <w:rPr>
          <w:rFonts w:ascii="Arial" w:eastAsia="Calibri" w:hAnsi="Arial" w:cs="Arial"/>
          <w:i/>
          <w:color w:val="17365D" w:themeColor="text2" w:themeShade="BF"/>
        </w:rPr>
        <w:t>eptan experiencias, propuestas,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 reflexiones</w:t>
      </w:r>
      <w:r>
        <w:rPr>
          <w:rFonts w:ascii="Arial" w:eastAsia="Calibri" w:hAnsi="Arial" w:cs="Arial"/>
          <w:i/>
          <w:color w:val="17365D" w:themeColor="text2" w:themeShade="BF"/>
        </w:rPr>
        <w:t xml:space="preserve">. 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En </w:t>
      </w:r>
      <w:r>
        <w:rPr>
          <w:rFonts w:ascii="Arial" w:eastAsia="Calibri" w:hAnsi="Arial" w:cs="Arial"/>
          <w:i/>
          <w:color w:val="17365D" w:themeColor="text2" w:themeShade="BF"/>
        </w:rPr>
        <w:t>estos tres últimos casos, no es obligatorio seguir la estructura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>
        <w:rPr>
          <w:rFonts w:ascii="Arial" w:eastAsia="Calibri" w:hAnsi="Arial" w:cs="Arial"/>
          <w:i/>
          <w:color w:val="17365D" w:themeColor="text2" w:themeShade="BF"/>
        </w:rPr>
        <w:t>IMRC (Introducción, metodología, resultados y conclusiones).</w:t>
      </w:r>
    </w:p>
    <w:p w14:paraId="275EBEDB" w14:textId="77777777" w:rsidR="00E82E9D" w:rsidRDefault="00E82E9D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4"/>
        </w:rPr>
      </w:pPr>
    </w:p>
    <w:p w14:paraId="78CC99F1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1. Introducción</w:t>
      </w:r>
    </w:p>
    <w:p w14:paraId="5C3AB034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14:paraId="5286AC42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Texto de la introducción</w:t>
      </w:r>
      <w:r>
        <w:rPr>
          <w:rFonts w:ascii="Arial" w:eastAsia="Calibri" w:hAnsi="Arial" w:cs="Arial"/>
        </w:rPr>
        <w:t xml:space="preserve"> (Arial 11 pt)</w:t>
      </w:r>
      <w:r w:rsidRPr="00D304C4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No se admiten anexos. Las notas deberán incluirse a final del documento, previo a las referencias.</w:t>
      </w:r>
    </w:p>
    <w:p w14:paraId="138B3300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14:paraId="5E30445D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2. Metodología/planteamiento</w:t>
      </w:r>
    </w:p>
    <w:p w14:paraId="7CBB9AEB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14:paraId="4433223B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del planteamiento del estudio / metodología (Arial 11 pt).</w:t>
      </w:r>
    </w:p>
    <w:p w14:paraId="78B50AD2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14:paraId="546D0EE0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3. Resultados</w:t>
      </w:r>
    </w:p>
    <w:p w14:paraId="76E0997D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14:paraId="216D42C1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los resultados del estudio (Arial 11 pt).</w:t>
      </w:r>
    </w:p>
    <w:p w14:paraId="77A6A0C7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14:paraId="4E72FB1D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4. Discusión y conclusiones</w:t>
      </w:r>
    </w:p>
    <w:p w14:paraId="2C185516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14:paraId="3C8506C2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la discusión y/o conclusiones (Arial 11 pt).</w:t>
      </w:r>
    </w:p>
    <w:p w14:paraId="56610B2E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0"/>
        </w:rPr>
      </w:pPr>
    </w:p>
    <w:p w14:paraId="63F6C138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Notas</w:t>
      </w:r>
    </w:p>
    <w:p w14:paraId="0C5F7590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  <w:vertAlign w:val="superscript"/>
        </w:rPr>
        <w:t xml:space="preserve">1 </w:t>
      </w:r>
      <w:r w:rsidRPr="00D304C4">
        <w:rPr>
          <w:rFonts w:ascii="Arial" w:eastAsia="Calibri" w:hAnsi="Arial" w:cs="Arial"/>
          <w:sz w:val="18"/>
        </w:rPr>
        <w:t>Indicar notas en este formato (Ar</w:t>
      </w:r>
      <w:r>
        <w:rPr>
          <w:rFonts w:ascii="Arial" w:eastAsia="Calibri" w:hAnsi="Arial" w:cs="Arial"/>
          <w:sz w:val="18"/>
        </w:rPr>
        <w:t>ial 9 pt</w:t>
      </w:r>
      <w:r w:rsidRPr="00D304C4">
        <w:rPr>
          <w:rFonts w:ascii="Arial" w:eastAsia="Calibri" w:hAnsi="Arial" w:cs="Arial"/>
          <w:sz w:val="18"/>
        </w:rPr>
        <w:t xml:space="preserve">). </w:t>
      </w:r>
    </w:p>
    <w:p w14:paraId="452DBE39" w14:textId="77777777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0"/>
        </w:rPr>
      </w:pPr>
    </w:p>
    <w:p w14:paraId="06E7714B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Referencias</w:t>
      </w:r>
    </w:p>
    <w:p w14:paraId="77F202E4" w14:textId="57AE9A5A"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</w:rPr>
        <w:t xml:space="preserve">Referencias con </w:t>
      </w:r>
      <w:r w:rsidRPr="00D304C4">
        <w:rPr>
          <w:rFonts w:ascii="Arial" w:eastAsia="Calibri" w:hAnsi="Arial" w:cs="Arial"/>
          <w:b/>
          <w:sz w:val="18"/>
        </w:rPr>
        <w:t>formato APA 7ª Edición</w:t>
      </w:r>
      <w:r w:rsidRPr="00D304C4">
        <w:rPr>
          <w:rFonts w:ascii="Arial" w:eastAsia="Calibri" w:hAnsi="Arial" w:cs="Arial"/>
          <w:sz w:val="18"/>
        </w:rPr>
        <w:t xml:space="preserve">  </w:t>
      </w:r>
    </w:p>
    <w:p w14:paraId="1A65CAF5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Alineadas a la izquierda con sangría francesa de 0,5 cm.</w:t>
      </w:r>
    </w:p>
    <w:p w14:paraId="4E27E2A8" w14:textId="77777777"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66"/>
        <w:rPr>
          <w:rFonts w:ascii="Arial" w:eastAsia="Calibri" w:hAnsi="Arial" w:cs="Arial"/>
        </w:rPr>
      </w:pPr>
    </w:p>
    <w:p w14:paraId="6B2F3613" w14:textId="77777777" w:rsidR="00544D06" w:rsidRPr="00223B5F" w:rsidRDefault="00544D06" w:rsidP="0022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rFonts w:ascii="Arial" w:eastAsia="Calibri" w:hAnsi="Arial" w:cs="Arial"/>
          <w:color w:val="000000"/>
        </w:rPr>
      </w:pPr>
    </w:p>
    <w:p w14:paraId="0D3A5816" w14:textId="77777777" w:rsidR="00544D06" w:rsidRPr="00492E59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Arial" w:eastAsia="Calibri" w:hAnsi="Arial" w:cs="Arial"/>
          <w:color w:val="000000"/>
        </w:rPr>
      </w:pPr>
    </w:p>
    <w:p w14:paraId="12520E19" w14:textId="77777777" w:rsidR="00544D06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Calibri" w:eastAsia="Calibri" w:hAnsi="Calibri" w:cs="Calibri"/>
          <w:color w:val="000000"/>
        </w:rPr>
      </w:pPr>
    </w:p>
    <w:sectPr w:rsidR="00544D06">
      <w:headerReference w:type="even" r:id="rId6"/>
      <w:headerReference w:type="default" r:id="rId7"/>
      <w:footerReference w:type="even" r:id="rId8"/>
      <w:pgSz w:w="11906" w:h="16838"/>
      <w:pgMar w:top="1701" w:right="1701" w:bottom="1701" w:left="1701" w:header="391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9854" w14:textId="77777777" w:rsidR="00732DAB" w:rsidRDefault="00732DAB">
      <w:pPr>
        <w:spacing w:before="0" w:after="0" w:line="240" w:lineRule="auto"/>
      </w:pPr>
      <w:r>
        <w:separator/>
      </w:r>
    </w:p>
  </w:endnote>
  <w:endnote w:type="continuationSeparator" w:id="0">
    <w:p w14:paraId="34C606AC" w14:textId="77777777" w:rsidR="00732DAB" w:rsidRDefault="00732D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790D" w14:textId="77777777" w:rsidR="00544D06" w:rsidRDefault="00AA6B33">
    <w:pPr>
      <w:jc w:val="right"/>
    </w:pPr>
    <w:r>
      <w:fldChar w:fldCharType="begin"/>
    </w:r>
    <w:r>
      <w:instrText>PAGE</w:instrText>
    </w:r>
    <w:r>
      <w:fldChar w:fldCharType="separate"/>
    </w:r>
    <w:r w:rsidR="00E82E9D">
      <w:rPr>
        <w:noProof/>
      </w:rPr>
      <w:t>2</w:t>
    </w:r>
    <w:r>
      <w:fldChar w:fldCharType="end"/>
    </w:r>
  </w:p>
  <w:p w14:paraId="7B0AB39F" w14:textId="77777777" w:rsidR="00544D06" w:rsidRDefault="00544D06"/>
  <w:p w14:paraId="6499DB09" w14:textId="77777777" w:rsidR="00544D06" w:rsidRDefault="00544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70F0" w14:textId="77777777" w:rsidR="00732DAB" w:rsidRDefault="00732DAB">
      <w:pPr>
        <w:spacing w:before="0" w:after="0" w:line="240" w:lineRule="auto"/>
      </w:pPr>
      <w:r>
        <w:separator/>
      </w:r>
    </w:p>
  </w:footnote>
  <w:footnote w:type="continuationSeparator" w:id="0">
    <w:p w14:paraId="14D8FB7A" w14:textId="77777777" w:rsidR="00732DAB" w:rsidRDefault="00732D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41DF" w14:textId="77777777" w:rsidR="00544D06" w:rsidRDefault="00544D06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  <w:p w14:paraId="1DF1A23F" w14:textId="77777777" w:rsidR="00544D06" w:rsidRDefault="00544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82DD" w14:textId="04269496" w:rsidR="00492E59" w:rsidRDefault="00492E59" w:rsidP="00F33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noProof/>
        <w:color w:val="000000"/>
        <w:lang w:val="en-GB"/>
      </w:rPr>
    </w:pPr>
  </w:p>
  <w:p w14:paraId="2F91FBF4" w14:textId="77777777" w:rsidR="00544D06" w:rsidRDefault="00544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06"/>
    <w:rsid w:val="0002606F"/>
    <w:rsid w:val="001C69B0"/>
    <w:rsid w:val="00223B5F"/>
    <w:rsid w:val="00492E59"/>
    <w:rsid w:val="004A00B3"/>
    <w:rsid w:val="004A4787"/>
    <w:rsid w:val="00517C78"/>
    <w:rsid w:val="00544D06"/>
    <w:rsid w:val="005B0559"/>
    <w:rsid w:val="00732DAB"/>
    <w:rsid w:val="007343DF"/>
    <w:rsid w:val="008849A6"/>
    <w:rsid w:val="009C076A"/>
    <w:rsid w:val="00AA6B33"/>
    <w:rsid w:val="00C1556A"/>
    <w:rsid w:val="00C258C9"/>
    <w:rsid w:val="00D304C4"/>
    <w:rsid w:val="00E22758"/>
    <w:rsid w:val="00E362E4"/>
    <w:rsid w:val="00E82E9D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8EBE"/>
  <w15:docId w15:val="{02D478F6-BBCE-4333-96DA-18A49F5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="Bell MT" w:hAnsi="Bell MT" w:cs="Bell MT"/>
        <w:sz w:val="22"/>
        <w:szCs w:val="22"/>
        <w:lang w:val="es-ES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88" w:lineRule="auto"/>
      <w:jc w:val="left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pPr>
      <w:spacing w:before="6400" w:after="240"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 w:line="288" w:lineRule="auto"/>
      <w:jc w:val="left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widowControl w:val="0"/>
      <w:spacing w:before="360"/>
      <w:jc w:val="left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59"/>
  </w:style>
  <w:style w:type="paragraph" w:styleId="Piedepgina">
    <w:name w:val="footer"/>
    <w:basedOn w:val="Normal"/>
    <w:link w:val="Piedepgina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59"/>
  </w:style>
  <w:style w:type="paragraph" w:styleId="Prrafodelista">
    <w:name w:val="List Paragraph"/>
    <w:basedOn w:val="Normal"/>
    <w:uiPriority w:val="34"/>
    <w:qFormat/>
    <w:rsid w:val="00D304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0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LENOVO</cp:lastModifiedBy>
  <cp:revision>2</cp:revision>
  <dcterms:created xsi:type="dcterms:W3CDTF">2022-06-18T15:54:00Z</dcterms:created>
  <dcterms:modified xsi:type="dcterms:W3CDTF">2022-06-18T15:54:00Z</dcterms:modified>
</cp:coreProperties>
</file>